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E6FA4" w14:textId="587880F2" w:rsidR="00AD57B1" w:rsidRDefault="004C1D06">
      <w:bookmarkStart w:id="0" w:name="_GoBack"/>
      <w:bookmarkEnd w:id="0"/>
      <w:r w:rsidRPr="00B516A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1F79D15" wp14:editId="3351E7F3">
            <wp:extent cx="5743575" cy="733425"/>
            <wp:effectExtent l="0" t="0" r="9525" b="9525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0144D" w14:textId="77777777" w:rsidR="00122CA6" w:rsidRDefault="00122CA6" w:rsidP="00AD6347">
      <w:pPr>
        <w:spacing w:after="0" w:line="240" w:lineRule="auto"/>
        <w:jc w:val="both"/>
      </w:pPr>
    </w:p>
    <w:p w14:paraId="7063F3E0" w14:textId="35FCEFD9" w:rsidR="00AD6347" w:rsidRDefault="00C86AFF" w:rsidP="00AD6347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Laptopy, </w:t>
      </w:r>
      <w:r w:rsidR="00AD634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tablety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i telewizory</w:t>
      </w:r>
      <w:r w:rsidR="00AD634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dla dzieci </w:t>
      </w:r>
      <w:r w:rsidR="0001739B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 xml:space="preserve">w rodzinach zastępczych </w:t>
      </w:r>
      <w:r w:rsidR="00AD6347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Powiatu Świdwińskiego</w:t>
      </w:r>
    </w:p>
    <w:p w14:paraId="458FCB8A" w14:textId="77777777" w:rsidR="00AD6347" w:rsidRDefault="00AD6347" w:rsidP="00AD6347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  <w:r>
        <w:rPr>
          <w:b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ab/>
      </w:r>
    </w:p>
    <w:p w14:paraId="38804E04" w14:textId="77777777" w:rsidR="00AD6347" w:rsidRDefault="00AD6347" w:rsidP="00AD6347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14:paraId="2D3DC3F9" w14:textId="77777777" w:rsidR="00AD6347" w:rsidRDefault="00AD6347" w:rsidP="00AD634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Powiat Świdwiński realizuje projekt </w:t>
      </w:r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„Wsparcie dzieci umieszczonych w pieczy zastępczej w okresie epidemii COVID-19” 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 ramach Programu Operacyjnego Wiedza Edukacja Rozwój lata 2014-2020.</w:t>
      </w:r>
    </w:p>
    <w:p w14:paraId="5FDC19DB" w14:textId="77777777" w:rsidR="009956F6" w:rsidRDefault="009956F6" w:rsidP="00AD6347">
      <w:pPr>
        <w:spacing w:after="0"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3593FD1A" w14:textId="65ED68D8" w:rsidR="00AD6347" w:rsidRDefault="00AD6347" w:rsidP="00AD6347">
      <w:pPr>
        <w:spacing w:after="0" w:line="276" w:lineRule="auto"/>
        <w:jc w:val="both"/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Dnia 14.10.2020 r. Starosta Świdwiński Pan Mirosław Majka przekazał dzieciom w rodzinach zastępczych </w:t>
      </w:r>
      <w:r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laptopy, tablety, telewizory oraz środki ochrony osobistej i środki dezynfekcyjne.</w:t>
      </w:r>
    </w:p>
    <w:p w14:paraId="177F79D6" w14:textId="77777777" w:rsidR="004C6154" w:rsidRDefault="00AD6347" w:rsidP="00AD6347">
      <w:pPr>
        <w:spacing w:after="0"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 imieniu rodzin sprzęt odebrał Pan Paweł Drzewiecki - Dyrektor Powiatowego Centrum Pomocy Rodzinie w Świdwinie</w:t>
      </w:r>
      <w:r w:rsidR="002447B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="004C615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</w:p>
    <w:p w14:paraId="6C0716BA" w14:textId="0867F71B" w:rsidR="00AD6347" w:rsidRPr="004C6154" w:rsidRDefault="00AD6347" w:rsidP="00AD6347">
      <w:pPr>
        <w:spacing w:after="0" w:line="276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2447BA">
        <w:rPr>
          <w:rFonts w:ascii="Times New Roman" w:hAnsi="Times New Roman" w:cs="Times New Roman"/>
          <w:bCs/>
          <w:color w:val="1F3864" w:themeColor="accent1" w:themeShade="80"/>
          <w:sz w:val="28"/>
          <w:szCs w:val="28"/>
        </w:rPr>
        <w:t>32 laptopy, 12</w:t>
      </w:r>
      <w:r w:rsidR="00953E21" w:rsidRPr="002447BA">
        <w:rPr>
          <w:rFonts w:ascii="Times New Roman" w:hAnsi="Times New Roman" w:cs="Times New Roman"/>
          <w:bCs/>
          <w:color w:val="1F3864" w:themeColor="accent1" w:themeShade="80"/>
          <w:sz w:val="28"/>
          <w:szCs w:val="28"/>
        </w:rPr>
        <w:t xml:space="preserve"> tabletów</w:t>
      </w:r>
      <w:r w:rsidRPr="002447BA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, </w:t>
      </w:r>
      <w:r w:rsidR="004C37E4" w:rsidRPr="002447BA">
        <w:rPr>
          <w:rFonts w:ascii="Times New Roman" w:hAnsi="Times New Roman" w:cs="Times New Roman"/>
          <w:bCs/>
          <w:color w:val="1F3864" w:themeColor="accent1" w:themeShade="80"/>
          <w:sz w:val="28"/>
          <w:szCs w:val="28"/>
        </w:rPr>
        <w:t xml:space="preserve">11 </w:t>
      </w:r>
      <w:r w:rsidR="006D330D" w:rsidRPr="002447BA">
        <w:rPr>
          <w:rFonts w:ascii="Times New Roman" w:hAnsi="Times New Roman" w:cs="Times New Roman"/>
          <w:bCs/>
          <w:color w:val="1F3864" w:themeColor="accent1" w:themeShade="80"/>
          <w:sz w:val="28"/>
          <w:szCs w:val="28"/>
        </w:rPr>
        <w:t>telewizorów</w:t>
      </w:r>
      <w:r w:rsidR="006D330D" w:rsidRPr="002447BA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.</w:t>
      </w:r>
      <w:r w:rsidRPr="002447BA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</w:p>
    <w:p w14:paraId="66FFD515" w14:textId="77777777" w:rsidR="00AD6347" w:rsidRPr="002447BA" w:rsidRDefault="00AD6347" w:rsidP="00AD6347">
      <w:pPr>
        <w:spacing w:after="0" w:line="276" w:lineRule="auto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14:paraId="7F9E6410" w14:textId="78D40521" w:rsidR="00AD6347" w:rsidRPr="00470B77" w:rsidRDefault="00AD6347" w:rsidP="00AD6347">
      <w:pPr>
        <w:spacing w:after="0" w:line="276" w:lineRule="auto"/>
        <w:jc w:val="both"/>
        <w:rPr>
          <w:rFonts w:ascii="Times New Roman" w:hAnsi="Times New Roman" w:cs="Times New Roman"/>
          <w:bCs/>
          <w:color w:val="1F3864" w:themeColor="accent1" w:themeShade="80"/>
        </w:rPr>
      </w:pPr>
      <w:r w:rsidRPr="00470B77">
        <w:rPr>
          <w:rFonts w:ascii="Times New Roman" w:hAnsi="Times New Roman" w:cs="Times New Roman"/>
          <w:bCs/>
          <w:color w:val="1F3864" w:themeColor="accent1" w:themeShade="80"/>
        </w:rPr>
        <w:t>ŚRODKI OCHRONY OSOBISTEJ I ŚRODKI DEZYNFEKCYJNE:</w:t>
      </w:r>
    </w:p>
    <w:p w14:paraId="535D38F1" w14:textId="3775773B" w:rsidR="00AD6347" w:rsidRPr="00316E58" w:rsidRDefault="006D330D" w:rsidP="00316E58">
      <w:pPr>
        <w:spacing w:after="0" w:line="276" w:lineRule="auto"/>
        <w:jc w:val="both"/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</w:pPr>
      <w:r w:rsidRPr="00316E58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3.728 </w:t>
      </w:r>
      <w:r w:rsidR="004C6154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maseczek, </w:t>
      </w:r>
      <w:r w:rsidRPr="00316E58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15.000 </w:t>
      </w:r>
      <w:r w:rsidR="002447BA" w:rsidRPr="00316E58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rękawicze</w:t>
      </w:r>
      <w:r w:rsidR="004C6154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k ochronnych, </w:t>
      </w:r>
      <w:r w:rsidRPr="00316E58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49</w:t>
      </w:r>
      <w:r w:rsidR="00AD6347" w:rsidRPr="00316E58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0 litrów płynu do dezynfekcji rąk</w:t>
      </w:r>
      <w:r w:rsidR="00AD6347" w:rsidRPr="002447BA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. </w:t>
      </w:r>
      <w:r w:rsidR="00AD6347" w:rsidRPr="002447BA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ab/>
      </w:r>
    </w:p>
    <w:p w14:paraId="6EE85540" w14:textId="77777777" w:rsidR="004C6154" w:rsidRDefault="004C6154" w:rsidP="00AD6347">
      <w:pPr>
        <w:spacing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3A5E60C6" w14:textId="4E7EBB68" w:rsidR="00AD6347" w:rsidRPr="00470B77" w:rsidRDefault="00AD6347" w:rsidP="00AD6347">
      <w:pPr>
        <w:spacing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470B7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Wartość pr</w:t>
      </w:r>
      <w:r w:rsidR="00956C7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zekazanego sprzętu i środków</w:t>
      </w:r>
      <w:r w:rsidRPr="00470B7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="00316E58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157.420</w:t>
      </w:r>
      <w:r w:rsidR="006D330D" w:rsidRPr="00470B7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470B7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zł.</w:t>
      </w:r>
    </w:p>
    <w:p w14:paraId="51B362FF" w14:textId="19D8DC46" w:rsidR="00AD6347" w:rsidRDefault="00AD6347" w:rsidP="00AD6347">
      <w:pPr>
        <w:pStyle w:val="NormalnyWeb"/>
        <w:jc w:val="both"/>
        <w:rPr>
          <w:color w:val="1F3864" w:themeColor="accent1" w:themeShade="80"/>
        </w:rPr>
      </w:pPr>
      <w:r w:rsidRPr="00470B77">
        <w:rPr>
          <w:color w:val="1F3864" w:themeColor="accent1" w:themeShade="80"/>
        </w:rPr>
        <w:t xml:space="preserve">Głównym </w:t>
      </w:r>
      <w:r>
        <w:rPr>
          <w:color w:val="1F3864" w:themeColor="accent1" w:themeShade="80"/>
        </w:rPr>
        <w:t>celem Projektu jest zapobieganie i ograniczenie negatywnych skutków choroby COVID-</w:t>
      </w:r>
      <w:r w:rsidR="00122CA6">
        <w:rPr>
          <w:color w:val="1F3864" w:themeColor="accent1" w:themeShade="80"/>
        </w:rPr>
        <w:t>19 w obszarze pieczy zastępczej</w:t>
      </w:r>
      <w:r w:rsidR="009956F6">
        <w:rPr>
          <w:color w:val="1F3864" w:themeColor="accent1" w:themeShade="80"/>
        </w:rPr>
        <w:t>,</w:t>
      </w:r>
      <w:r w:rsidR="00122CA6">
        <w:rPr>
          <w:color w:val="1F3864" w:themeColor="accent1" w:themeShade="80"/>
        </w:rPr>
        <w:t xml:space="preserve"> w tym wykorzystanie laptopów i tabletów do zdalnej nauki.</w:t>
      </w:r>
    </w:p>
    <w:p w14:paraId="69E9AD05" w14:textId="77777777" w:rsidR="00AD6347" w:rsidRDefault="00AD6347" w:rsidP="00AD6347">
      <w:pPr>
        <w:pStyle w:val="NormalnyWeb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Lider Projektu - Ministerstwo Rodziny, Pracy i Polityki Społecznej.</w:t>
      </w:r>
    </w:p>
    <w:p w14:paraId="449F9798" w14:textId="77777777" w:rsidR="00AD6347" w:rsidRDefault="00AD6347" w:rsidP="00AD6347">
      <w:pPr>
        <w:pStyle w:val="NormalnyWeb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Partner Projektu – Wojewoda Zachodniopomorski.</w:t>
      </w:r>
    </w:p>
    <w:p w14:paraId="398788F2" w14:textId="77777777" w:rsidR="00AD6347" w:rsidRPr="006D330D" w:rsidRDefault="00AD6347" w:rsidP="00AD6347">
      <w:pPr>
        <w:pStyle w:val="NormalnyWeb"/>
        <w:spacing w:before="0" w:beforeAutospacing="0" w:after="300" w:afterAutospacing="0"/>
        <w:ind w:left="4248"/>
        <w:rPr>
          <w:b/>
          <w:bCs/>
          <w:i/>
          <w:color w:val="1F3864" w:themeColor="accent1" w:themeShade="80"/>
          <w:sz w:val="22"/>
          <w:szCs w:val="22"/>
        </w:rPr>
      </w:pPr>
      <w:r w:rsidRPr="006D330D">
        <w:rPr>
          <w:rStyle w:val="Pogrubienie"/>
          <w:b w:val="0"/>
          <w:i/>
          <w:color w:val="1F3864" w:themeColor="accent1" w:themeShade="80"/>
          <w:sz w:val="22"/>
          <w:szCs w:val="22"/>
        </w:rPr>
        <w:t xml:space="preserve">Roman Kozubek                                                                                                                                                    Naczelnik Wydziału Spraw </w:t>
      </w:r>
      <w:proofErr w:type="spellStart"/>
      <w:r w:rsidRPr="006D330D">
        <w:rPr>
          <w:rStyle w:val="Pogrubienie"/>
          <w:b w:val="0"/>
          <w:i/>
          <w:color w:val="1F3864" w:themeColor="accent1" w:themeShade="80"/>
          <w:sz w:val="22"/>
          <w:szCs w:val="22"/>
        </w:rPr>
        <w:t>Społeczno</w:t>
      </w:r>
      <w:proofErr w:type="spellEnd"/>
      <w:r w:rsidRPr="006D330D">
        <w:rPr>
          <w:rStyle w:val="Pogrubienie"/>
          <w:b w:val="0"/>
          <w:i/>
          <w:color w:val="1F3864" w:themeColor="accent1" w:themeShade="80"/>
          <w:sz w:val="22"/>
          <w:szCs w:val="22"/>
        </w:rPr>
        <w:t xml:space="preserve"> – Oświatowych                                                                         Starostwa Powiatowego w Świdwinie</w:t>
      </w:r>
    </w:p>
    <w:p w14:paraId="1F9D86E1" w14:textId="77777777" w:rsidR="00AD6347" w:rsidRDefault="00AD6347" w:rsidP="00AD6347">
      <w:pPr>
        <w:spacing w:after="0" w:line="240" w:lineRule="auto"/>
        <w:jc w:val="both"/>
      </w:pPr>
    </w:p>
    <w:p w14:paraId="794C2CD8" w14:textId="77777777" w:rsidR="00AD6347" w:rsidRDefault="00AD6347" w:rsidP="00AD6347">
      <w:pPr>
        <w:spacing w:after="0" w:line="240" w:lineRule="auto"/>
        <w:jc w:val="both"/>
      </w:pPr>
    </w:p>
    <w:p w14:paraId="7A6142C4" w14:textId="77777777" w:rsidR="00AD6347" w:rsidRDefault="00AD6347" w:rsidP="00AD6347">
      <w:pPr>
        <w:spacing w:after="0" w:line="240" w:lineRule="auto"/>
        <w:jc w:val="both"/>
      </w:pPr>
    </w:p>
    <w:p w14:paraId="004B536A" w14:textId="77777777" w:rsidR="00AD6347" w:rsidRDefault="00AD6347" w:rsidP="00AD6347">
      <w:pPr>
        <w:spacing w:after="0" w:line="240" w:lineRule="auto"/>
        <w:jc w:val="both"/>
      </w:pPr>
    </w:p>
    <w:p w14:paraId="124A8D75" w14:textId="77777777" w:rsidR="00141E09" w:rsidRDefault="00141E09" w:rsidP="00AD6347">
      <w:pPr>
        <w:spacing w:after="0" w:line="240" w:lineRule="auto"/>
        <w:jc w:val="both"/>
        <w:rPr>
          <w:b/>
        </w:rPr>
      </w:pPr>
    </w:p>
    <w:p w14:paraId="4F7BA978" w14:textId="562132A4" w:rsidR="00904B0C" w:rsidRDefault="00904B0C" w:rsidP="00904B0C">
      <w:pPr>
        <w:jc w:val="right"/>
      </w:pPr>
    </w:p>
    <w:p w14:paraId="2720A132" w14:textId="53B6ED6F" w:rsidR="00B148F5" w:rsidRPr="00B148F5" w:rsidRDefault="00B148F5" w:rsidP="00904B0C">
      <w:pPr>
        <w:spacing w:after="0" w:line="240" w:lineRule="auto"/>
        <w:jc w:val="both"/>
        <w:rPr>
          <w:rFonts w:cstheme="minorHAnsi"/>
        </w:rPr>
      </w:pPr>
    </w:p>
    <w:sectPr w:rsidR="00B148F5" w:rsidRPr="00B148F5" w:rsidSect="00B36ECD">
      <w:headerReference w:type="default" r:id="rId11"/>
      <w:pgSz w:w="11906" w:h="16838"/>
      <w:pgMar w:top="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03487" w14:textId="77777777" w:rsidR="0032530C" w:rsidRDefault="0032530C" w:rsidP="00B36ECD">
      <w:pPr>
        <w:spacing w:after="0" w:line="240" w:lineRule="auto"/>
      </w:pPr>
      <w:r>
        <w:separator/>
      </w:r>
    </w:p>
  </w:endnote>
  <w:endnote w:type="continuationSeparator" w:id="0">
    <w:p w14:paraId="52A2A584" w14:textId="77777777" w:rsidR="0032530C" w:rsidRDefault="0032530C" w:rsidP="00B3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446F1" w14:textId="77777777" w:rsidR="0032530C" w:rsidRDefault="0032530C" w:rsidP="00B36ECD">
      <w:pPr>
        <w:spacing w:after="0" w:line="240" w:lineRule="auto"/>
      </w:pPr>
      <w:r>
        <w:separator/>
      </w:r>
    </w:p>
  </w:footnote>
  <w:footnote w:type="continuationSeparator" w:id="0">
    <w:p w14:paraId="0B7BC04C" w14:textId="77777777" w:rsidR="0032530C" w:rsidRDefault="0032530C" w:rsidP="00B3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4FC19" w14:textId="77777777" w:rsidR="00B36ECD" w:rsidRDefault="00B36E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499"/>
    <w:multiLevelType w:val="hybridMultilevel"/>
    <w:tmpl w:val="6984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A08CC"/>
    <w:multiLevelType w:val="hybridMultilevel"/>
    <w:tmpl w:val="E1202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67664"/>
    <w:multiLevelType w:val="hybridMultilevel"/>
    <w:tmpl w:val="5D1A1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03BF4"/>
    <w:multiLevelType w:val="hybridMultilevel"/>
    <w:tmpl w:val="67CEE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0C"/>
    <w:rsid w:val="0001739B"/>
    <w:rsid w:val="000709E1"/>
    <w:rsid w:val="000942A5"/>
    <w:rsid w:val="001055A5"/>
    <w:rsid w:val="00122CA6"/>
    <w:rsid w:val="00141E09"/>
    <w:rsid w:val="00155FDF"/>
    <w:rsid w:val="00197E7A"/>
    <w:rsid w:val="001B6AA8"/>
    <w:rsid w:val="001D7B36"/>
    <w:rsid w:val="002447BA"/>
    <w:rsid w:val="00263375"/>
    <w:rsid w:val="00291265"/>
    <w:rsid w:val="0029679B"/>
    <w:rsid w:val="002A6B5B"/>
    <w:rsid w:val="002D41E9"/>
    <w:rsid w:val="002F5894"/>
    <w:rsid w:val="00316E58"/>
    <w:rsid w:val="0032530C"/>
    <w:rsid w:val="00327B07"/>
    <w:rsid w:val="00343194"/>
    <w:rsid w:val="00375395"/>
    <w:rsid w:val="0039005F"/>
    <w:rsid w:val="003D6575"/>
    <w:rsid w:val="00407750"/>
    <w:rsid w:val="004131EF"/>
    <w:rsid w:val="00470B77"/>
    <w:rsid w:val="00473675"/>
    <w:rsid w:val="00480220"/>
    <w:rsid w:val="004A0FC8"/>
    <w:rsid w:val="004B5C56"/>
    <w:rsid w:val="004C1D06"/>
    <w:rsid w:val="004C37E4"/>
    <w:rsid w:val="004C6154"/>
    <w:rsid w:val="004C6424"/>
    <w:rsid w:val="004D710F"/>
    <w:rsid w:val="0052407A"/>
    <w:rsid w:val="0055334A"/>
    <w:rsid w:val="0058069A"/>
    <w:rsid w:val="00582530"/>
    <w:rsid w:val="005A6D2D"/>
    <w:rsid w:val="0060338B"/>
    <w:rsid w:val="0062112B"/>
    <w:rsid w:val="00627E86"/>
    <w:rsid w:val="0065142D"/>
    <w:rsid w:val="006629D1"/>
    <w:rsid w:val="00681609"/>
    <w:rsid w:val="006940BD"/>
    <w:rsid w:val="006A1756"/>
    <w:rsid w:val="006A2FA7"/>
    <w:rsid w:val="006C2A81"/>
    <w:rsid w:val="006C52A4"/>
    <w:rsid w:val="006C6FB5"/>
    <w:rsid w:val="006D1396"/>
    <w:rsid w:val="006D330D"/>
    <w:rsid w:val="00740DE2"/>
    <w:rsid w:val="0078746A"/>
    <w:rsid w:val="00895E05"/>
    <w:rsid w:val="008965AC"/>
    <w:rsid w:val="008B2BB9"/>
    <w:rsid w:val="008C37E2"/>
    <w:rsid w:val="008F76FA"/>
    <w:rsid w:val="00904B0C"/>
    <w:rsid w:val="00916620"/>
    <w:rsid w:val="00953E21"/>
    <w:rsid w:val="00956C7C"/>
    <w:rsid w:val="009741CE"/>
    <w:rsid w:val="009956F6"/>
    <w:rsid w:val="009F35A8"/>
    <w:rsid w:val="00A27721"/>
    <w:rsid w:val="00A65AE1"/>
    <w:rsid w:val="00A66901"/>
    <w:rsid w:val="00A91DE1"/>
    <w:rsid w:val="00AB059E"/>
    <w:rsid w:val="00AD57B1"/>
    <w:rsid w:val="00AD6347"/>
    <w:rsid w:val="00AD6A15"/>
    <w:rsid w:val="00B03299"/>
    <w:rsid w:val="00B0776C"/>
    <w:rsid w:val="00B148F5"/>
    <w:rsid w:val="00B36ECD"/>
    <w:rsid w:val="00B66A98"/>
    <w:rsid w:val="00B933E7"/>
    <w:rsid w:val="00B95792"/>
    <w:rsid w:val="00BA10BC"/>
    <w:rsid w:val="00BA5DA0"/>
    <w:rsid w:val="00BC631A"/>
    <w:rsid w:val="00C204D9"/>
    <w:rsid w:val="00C5379C"/>
    <w:rsid w:val="00C64B37"/>
    <w:rsid w:val="00C75DBF"/>
    <w:rsid w:val="00C86AFF"/>
    <w:rsid w:val="00C9006D"/>
    <w:rsid w:val="00D20253"/>
    <w:rsid w:val="00D27D39"/>
    <w:rsid w:val="00D3479B"/>
    <w:rsid w:val="00D50F11"/>
    <w:rsid w:val="00D518F7"/>
    <w:rsid w:val="00D604F1"/>
    <w:rsid w:val="00D74EBB"/>
    <w:rsid w:val="00D8188A"/>
    <w:rsid w:val="00D95664"/>
    <w:rsid w:val="00DD27F6"/>
    <w:rsid w:val="00E87996"/>
    <w:rsid w:val="00EE66DA"/>
    <w:rsid w:val="00EE7C34"/>
    <w:rsid w:val="00F10409"/>
    <w:rsid w:val="00F16B94"/>
    <w:rsid w:val="00F32B72"/>
    <w:rsid w:val="00FC1229"/>
    <w:rsid w:val="00FC299B"/>
    <w:rsid w:val="00FE5F88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C5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E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ECD"/>
  </w:style>
  <w:style w:type="paragraph" w:styleId="Stopka">
    <w:name w:val="footer"/>
    <w:basedOn w:val="Normalny"/>
    <w:link w:val="StopkaZnak"/>
    <w:uiPriority w:val="99"/>
    <w:unhideWhenUsed/>
    <w:rsid w:val="00B3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ECD"/>
  </w:style>
  <w:style w:type="paragraph" w:styleId="Tekstdymka">
    <w:name w:val="Balloon Text"/>
    <w:basedOn w:val="Normalny"/>
    <w:link w:val="TekstdymkaZnak"/>
    <w:uiPriority w:val="99"/>
    <w:semiHidden/>
    <w:unhideWhenUsed/>
    <w:rsid w:val="0034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19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E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ECD"/>
  </w:style>
  <w:style w:type="paragraph" w:styleId="Stopka">
    <w:name w:val="footer"/>
    <w:basedOn w:val="Normalny"/>
    <w:link w:val="StopkaZnak"/>
    <w:uiPriority w:val="99"/>
    <w:unhideWhenUsed/>
    <w:rsid w:val="00B3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ECD"/>
  </w:style>
  <w:style w:type="paragraph" w:styleId="Tekstdymka">
    <w:name w:val="Balloon Text"/>
    <w:basedOn w:val="Normalny"/>
    <w:link w:val="TekstdymkaZnak"/>
    <w:uiPriority w:val="99"/>
    <w:semiHidden/>
    <w:unhideWhenUsed/>
    <w:rsid w:val="0034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19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1__=4EBB0F77DFD629538f@sasanka.mrpips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E730-DE4B-43A6-B20C-ABE2B595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Świdwinie OK Starostwo Powiatowe w Świdwinie OK</dc:creator>
  <cp:lastModifiedBy>Ewelina Bielińska</cp:lastModifiedBy>
  <cp:revision>2</cp:revision>
  <cp:lastPrinted>2020-10-23T11:33:00Z</cp:lastPrinted>
  <dcterms:created xsi:type="dcterms:W3CDTF">2020-10-26T10:53:00Z</dcterms:created>
  <dcterms:modified xsi:type="dcterms:W3CDTF">2020-10-26T10:53:00Z</dcterms:modified>
</cp:coreProperties>
</file>